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86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3"/>
        <w:gridCol w:w="2681"/>
        <w:gridCol w:w="3587"/>
        <w:gridCol w:w="2683"/>
        <w:gridCol w:w="3132"/>
      </w:tblGrid>
      <w:tr w:rsidR="0068378F" w:rsidRPr="009735AB" w:rsidTr="003D6661">
        <w:trPr>
          <w:cantSplit/>
          <w:trHeight w:val="492"/>
          <w:jc w:val="center"/>
        </w:trPr>
        <w:tc>
          <w:tcPr>
            <w:tcW w:w="15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8F" w:rsidRPr="00D900F0" w:rsidRDefault="00D900F0" w:rsidP="003D572A">
            <w:pPr>
              <w:spacing w:line="276" w:lineRule="auto"/>
              <w:jc w:val="left"/>
              <w:rPr>
                <w:b/>
                <w:lang w:val="sr-Cyrl-CS"/>
              </w:rPr>
            </w:pPr>
            <w:r w:rsidRPr="00D900F0">
              <w:rPr>
                <w:b/>
                <w:lang w:val="sr-Cyrl-CS"/>
              </w:rPr>
              <w:t>КАЛЕНДАР ТАКМИЧЕЊА И СМОТРИ ЗА СРЕДЊЕ ШКОЛЕ (ПОДРУЧЈЕ РАДА: ЕКОНОМИЈА, ПРАВО И АДМИНИСТРАЦИЈА) ЗА ШКОЛСКУ 2015/2016. ГОДИНУ</w:t>
            </w:r>
          </w:p>
        </w:tc>
      </w:tr>
      <w:tr w:rsidR="0068378F" w:rsidRPr="009735AB" w:rsidTr="003D6661">
        <w:trPr>
          <w:cantSplit/>
          <w:trHeight w:val="1043"/>
          <w:jc w:val="center"/>
        </w:trPr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8F" w:rsidRPr="009735AB" w:rsidRDefault="0068378F" w:rsidP="003D572A">
            <w:pPr>
              <w:tabs>
                <w:tab w:val="left" w:pos="708"/>
              </w:tabs>
              <w:spacing w:line="276" w:lineRule="auto"/>
              <w:jc w:val="left"/>
              <w:rPr>
                <w:b/>
                <w:iCs/>
              </w:rPr>
            </w:pPr>
            <w:r w:rsidRPr="009735AB">
              <w:rPr>
                <w:b/>
                <w:iCs/>
              </w:rPr>
              <w:t>ЕКОНОМИЈА, ПРАВО И АДМИНИСТРАЦИЈА</w:t>
            </w:r>
          </w:p>
          <w:p w:rsidR="0068378F" w:rsidRPr="009735AB" w:rsidRDefault="0068378F" w:rsidP="003D572A">
            <w:pPr>
              <w:tabs>
                <w:tab w:val="left" w:pos="708"/>
              </w:tabs>
              <w:spacing w:line="276" w:lineRule="auto"/>
              <w:jc w:val="left"/>
              <w:rPr>
                <w:b/>
                <w:iCs/>
              </w:rPr>
            </w:pPr>
          </w:p>
          <w:p w:rsidR="0068378F" w:rsidRPr="009735AB" w:rsidRDefault="0068378F" w:rsidP="003D572A">
            <w:pPr>
              <w:tabs>
                <w:tab w:val="left" w:pos="708"/>
              </w:tabs>
              <w:spacing w:line="276" w:lineRule="auto"/>
              <w:jc w:val="left"/>
              <w:rPr>
                <w:b/>
                <w:iCs/>
              </w:rPr>
            </w:pPr>
            <w:r w:rsidRPr="009735AB">
              <w:rPr>
                <w:b/>
                <w:iCs/>
              </w:rPr>
              <w:t>Економија</w:t>
            </w:r>
          </w:p>
          <w:p w:rsidR="0068378F" w:rsidRPr="009735AB" w:rsidRDefault="0068378F" w:rsidP="003D572A">
            <w:pPr>
              <w:tabs>
                <w:tab w:val="left" w:pos="708"/>
              </w:tabs>
              <w:spacing w:line="276" w:lineRule="auto"/>
              <w:jc w:val="left"/>
              <w:rPr>
                <w:b/>
                <w:iCs/>
              </w:rPr>
            </w:pP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8F" w:rsidRPr="009735AB" w:rsidRDefault="0068378F" w:rsidP="003D572A">
            <w:pPr>
              <w:tabs>
                <w:tab w:val="left" w:pos="708"/>
              </w:tabs>
              <w:spacing w:line="276" w:lineRule="auto"/>
              <w:jc w:val="left"/>
            </w:pPr>
            <w:r w:rsidRPr="009735AB">
              <w:t>Министарство просвете, науке и технолошког развоја</w:t>
            </w:r>
          </w:p>
          <w:p w:rsidR="0068378F" w:rsidRPr="009735AB" w:rsidRDefault="0068378F" w:rsidP="003D572A">
            <w:pPr>
              <w:tabs>
                <w:tab w:val="left" w:pos="708"/>
              </w:tabs>
              <w:spacing w:line="276" w:lineRule="auto"/>
              <w:jc w:val="left"/>
            </w:pPr>
          </w:p>
          <w:p w:rsidR="0068378F" w:rsidRPr="009735AB" w:rsidRDefault="0068378F" w:rsidP="003D572A">
            <w:pPr>
              <w:tabs>
                <w:tab w:val="left" w:pos="708"/>
              </w:tabs>
              <w:spacing w:line="276" w:lineRule="auto"/>
              <w:jc w:val="left"/>
              <w:rPr>
                <w:b/>
                <w:iCs/>
              </w:rPr>
            </w:pPr>
            <w:r w:rsidRPr="009735AB">
              <w:t>Заједница економских, правно-биротехничких и угоститељско-туристичких школа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78F" w:rsidRPr="009735AB" w:rsidRDefault="0068378F" w:rsidP="003D572A">
            <w:pPr>
              <w:spacing w:line="276" w:lineRule="auto"/>
              <w:jc w:val="left"/>
              <w:rPr>
                <w:i/>
              </w:rPr>
            </w:pPr>
            <w:r w:rsidRPr="009735AB">
              <w:rPr>
                <w:i/>
              </w:rPr>
              <w:t>основи економије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78F" w:rsidRPr="009735AB" w:rsidRDefault="0068378F" w:rsidP="003D572A">
            <w:pPr>
              <w:spacing w:line="276" w:lineRule="auto"/>
              <w:jc w:val="left"/>
            </w:pPr>
            <w:r w:rsidRPr="009735AB">
              <w:t>републички</w:t>
            </w:r>
          </w:p>
          <w:p w:rsidR="0068378F" w:rsidRPr="009735AB" w:rsidRDefault="0068378F" w:rsidP="003D572A">
            <w:pPr>
              <w:spacing w:line="276" w:lineRule="auto"/>
              <w:jc w:val="left"/>
            </w:pPr>
          </w:p>
          <w:p w:rsidR="0068378F" w:rsidRPr="009735AB" w:rsidRDefault="0068378F" w:rsidP="003D572A">
            <w:pPr>
              <w:spacing w:line="276" w:lineRule="auto"/>
              <w:jc w:val="left"/>
            </w:pPr>
          </w:p>
          <w:p w:rsidR="0068378F" w:rsidRPr="009735AB" w:rsidRDefault="0068378F" w:rsidP="003D572A">
            <w:pPr>
              <w:spacing w:line="276" w:lineRule="auto"/>
              <w:jc w:val="left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78F" w:rsidRPr="009735AB" w:rsidRDefault="0068378F" w:rsidP="003D572A">
            <w:pPr>
              <w:spacing w:line="276" w:lineRule="auto"/>
              <w:jc w:val="left"/>
            </w:pPr>
            <w:r w:rsidRPr="009735AB">
              <w:t>11–12.3. 2016.  – Електротехничка школа,                                                            Бечеј</w:t>
            </w:r>
          </w:p>
        </w:tc>
      </w:tr>
      <w:tr w:rsidR="0068378F" w:rsidRPr="009735AB" w:rsidTr="003D6661">
        <w:trPr>
          <w:cantSplit/>
          <w:trHeight w:val="851"/>
          <w:jc w:val="center"/>
        </w:trPr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8F" w:rsidRPr="009735AB" w:rsidRDefault="0068378F" w:rsidP="003D572A">
            <w:pPr>
              <w:jc w:val="left"/>
              <w:rPr>
                <w:b/>
                <w:iCs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8F" w:rsidRPr="009735AB" w:rsidRDefault="0068378F" w:rsidP="003D572A">
            <w:pPr>
              <w:jc w:val="left"/>
              <w:rPr>
                <w:b/>
                <w:iCs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78F" w:rsidRPr="009735AB" w:rsidRDefault="0068378F" w:rsidP="003D572A">
            <w:pPr>
              <w:spacing w:line="276" w:lineRule="auto"/>
              <w:jc w:val="left"/>
              <w:rPr>
                <w:i/>
              </w:rPr>
            </w:pPr>
            <w:r w:rsidRPr="009735AB">
              <w:rPr>
                <w:i/>
              </w:rPr>
              <w:t>пословна информатика</w:t>
            </w: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8F" w:rsidRPr="009735AB" w:rsidRDefault="0068378F" w:rsidP="003D572A">
            <w:pPr>
              <w:jc w:val="left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78F" w:rsidRPr="009735AB" w:rsidRDefault="0068378F" w:rsidP="003D572A">
            <w:pPr>
              <w:spacing w:line="276" w:lineRule="auto"/>
              <w:jc w:val="left"/>
            </w:pPr>
            <w:r w:rsidRPr="009735AB">
              <w:t>18–19.3.2016 – Електротехничка школа,  Пожаревац</w:t>
            </w:r>
          </w:p>
          <w:p w:rsidR="0068378F" w:rsidRPr="009735AB" w:rsidRDefault="0068378F" w:rsidP="003D572A">
            <w:pPr>
              <w:spacing w:line="276" w:lineRule="auto"/>
              <w:jc w:val="left"/>
            </w:pPr>
          </w:p>
        </w:tc>
      </w:tr>
      <w:tr w:rsidR="0068378F" w:rsidRPr="009735AB" w:rsidTr="003D6661">
        <w:trPr>
          <w:cantSplit/>
          <w:trHeight w:val="976"/>
          <w:jc w:val="center"/>
        </w:trPr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8F" w:rsidRPr="009735AB" w:rsidRDefault="0068378F" w:rsidP="003D572A">
            <w:pPr>
              <w:jc w:val="left"/>
              <w:rPr>
                <w:b/>
                <w:iCs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8F" w:rsidRPr="009735AB" w:rsidRDefault="0068378F" w:rsidP="003D572A">
            <w:pPr>
              <w:jc w:val="left"/>
              <w:rPr>
                <w:b/>
                <w:iCs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78F" w:rsidRPr="009735AB" w:rsidRDefault="0068378F" w:rsidP="003D572A">
            <w:pPr>
              <w:spacing w:line="276" w:lineRule="auto"/>
              <w:jc w:val="left"/>
              <w:rPr>
                <w:i/>
              </w:rPr>
            </w:pPr>
            <w:r w:rsidRPr="009735AB">
              <w:rPr>
                <w:i/>
              </w:rPr>
              <w:t>пословна економија</w:t>
            </w: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8F" w:rsidRPr="009735AB" w:rsidRDefault="0068378F" w:rsidP="003D572A">
            <w:pPr>
              <w:jc w:val="left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78F" w:rsidRPr="009735AB" w:rsidRDefault="0068378F" w:rsidP="003D572A">
            <w:pPr>
              <w:spacing w:line="276" w:lineRule="auto"/>
              <w:jc w:val="left"/>
            </w:pPr>
            <w:r w:rsidRPr="009735AB">
              <w:t xml:space="preserve">1–2.4.2015  – Електротехничка школа, </w:t>
            </w:r>
          </w:p>
          <w:p w:rsidR="0068378F" w:rsidRPr="009735AB" w:rsidRDefault="0068378F" w:rsidP="003D572A">
            <w:pPr>
              <w:spacing w:line="276" w:lineRule="auto"/>
              <w:jc w:val="left"/>
            </w:pPr>
            <w:r w:rsidRPr="009735AB">
              <w:t xml:space="preserve">Краљево </w:t>
            </w:r>
          </w:p>
        </w:tc>
      </w:tr>
      <w:tr w:rsidR="0068378F" w:rsidRPr="009735AB" w:rsidTr="003D6661">
        <w:trPr>
          <w:cantSplit/>
          <w:trHeight w:val="1227"/>
          <w:jc w:val="center"/>
        </w:trPr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8F" w:rsidRPr="009735AB" w:rsidRDefault="0068378F" w:rsidP="003D572A">
            <w:pPr>
              <w:jc w:val="left"/>
              <w:rPr>
                <w:b/>
                <w:iCs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8F" w:rsidRPr="009735AB" w:rsidRDefault="0068378F" w:rsidP="003D572A">
            <w:pPr>
              <w:jc w:val="left"/>
              <w:rPr>
                <w:b/>
                <w:iCs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78F" w:rsidRPr="009735AB" w:rsidRDefault="0068378F" w:rsidP="003D572A">
            <w:pPr>
              <w:spacing w:line="276" w:lineRule="auto"/>
              <w:jc w:val="left"/>
              <w:rPr>
                <w:i/>
              </w:rPr>
            </w:pPr>
            <w:r w:rsidRPr="009735AB">
              <w:rPr>
                <w:i/>
              </w:rPr>
              <w:t>статистика</w:t>
            </w: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8F" w:rsidRPr="009735AB" w:rsidRDefault="0068378F" w:rsidP="003D572A">
            <w:pPr>
              <w:jc w:val="left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78F" w:rsidRPr="009735AB" w:rsidRDefault="0068378F" w:rsidP="003D572A">
            <w:pPr>
              <w:spacing w:line="276" w:lineRule="auto"/>
              <w:jc w:val="left"/>
            </w:pPr>
            <w:r w:rsidRPr="009735AB">
              <w:t>8–9.4.2016.  – Електротехничка школа, Врање</w:t>
            </w:r>
          </w:p>
        </w:tc>
      </w:tr>
      <w:tr w:rsidR="0068378F" w:rsidRPr="009735AB" w:rsidTr="003D6661">
        <w:trPr>
          <w:cantSplit/>
          <w:trHeight w:val="1106"/>
          <w:jc w:val="center"/>
        </w:trPr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8F" w:rsidRPr="009735AB" w:rsidRDefault="0068378F" w:rsidP="003D572A">
            <w:pPr>
              <w:jc w:val="left"/>
              <w:rPr>
                <w:b/>
                <w:iCs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8F" w:rsidRPr="009735AB" w:rsidRDefault="0068378F" w:rsidP="003D572A">
            <w:pPr>
              <w:jc w:val="left"/>
              <w:rPr>
                <w:b/>
                <w:iCs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78F" w:rsidRPr="009735AB" w:rsidRDefault="0068378F" w:rsidP="003D572A">
            <w:pPr>
              <w:spacing w:line="276" w:lineRule="auto"/>
              <w:jc w:val="left"/>
              <w:rPr>
                <w:i/>
              </w:rPr>
            </w:pPr>
            <w:r w:rsidRPr="009735AB">
              <w:rPr>
                <w:i/>
              </w:rPr>
              <w:t>рачуноводство</w:t>
            </w: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8F" w:rsidRPr="009735AB" w:rsidRDefault="0068378F" w:rsidP="003D572A">
            <w:pPr>
              <w:jc w:val="left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78F" w:rsidRPr="009735AB" w:rsidRDefault="0068378F" w:rsidP="003D572A">
            <w:pPr>
              <w:spacing w:line="276" w:lineRule="auto"/>
              <w:jc w:val="left"/>
            </w:pPr>
            <w:r w:rsidRPr="009735AB">
              <w:t>8–9.4.2016.  – Електротехничка школа, Параћин</w:t>
            </w:r>
          </w:p>
        </w:tc>
      </w:tr>
      <w:tr w:rsidR="0068378F" w:rsidRPr="009735AB" w:rsidTr="003D6661">
        <w:trPr>
          <w:cantSplit/>
          <w:trHeight w:val="944"/>
          <w:jc w:val="center"/>
        </w:trPr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8F" w:rsidRPr="009735AB" w:rsidRDefault="0068378F" w:rsidP="003D572A">
            <w:pPr>
              <w:jc w:val="left"/>
              <w:rPr>
                <w:b/>
                <w:iCs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8F" w:rsidRPr="009735AB" w:rsidRDefault="0068378F" w:rsidP="003D572A">
            <w:pPr>
              <w:jc w:val="left"/>
              <w:rPr>
                <w:b/>
                <w:iCs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78F" w:rsidRPr="009735AB" w:rsidRDefault="0068378F" w:rsidP="003D572A">
            <w:pPr>
              <w:spacing w:line="276" w:lineRule="auto"/>
              <w:jc w:val="left"/>
              <w:rPr>
                <w:i/>
              </w:rPr>
            </w:pPr>
            <w:r w:rsidRPr="009735AB">
              <w:rPr>
                <w:i/>
              </w:rPr>
              <w:t>математика</w:t>
            </w: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8F" w:rsidRPr="009735AB" w:rsidRDefault="0068378F" w:rsidP="003D572A">
            <w:pPr>
              <w:jc w:val="left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78F" w:rsidRPr="009735AB" w:rsidRDefault="0068378F" w:rsidP="003D572A">
            <w:pPr>
              <w:spacing w:line="276" w:lineRule="auto"/>
              <w:jc w:val="left"/>
            </w:pPr>
            <w:r w:rsidRPr="009735AB">
              <w:t>15–16.4.2016.  –  Прва економска школа, Београд</w:t>
            </w:r>
          </w:p>
        </w:tc>
      </w:tr>
      <w:tr w:rsidR="0068378F" w:rsidRPr="009735AB" w:rsidTr="003D6661">
        <w:trPr>
          <w:cantSplit/>
          <w:trHeight w:val="1455"/>
          <w:jc w:val="center"/>
        </w:trPr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8F" w:rsidRPr="009735AB" w:rsidRDefault="0068378F" w:rsidP="003D572A">
            <w:pPr>
              <w:tabs>
                <w:tab w:val="left" w:pos="708"/>
              </w:tabs>
              <w:spacing w:line="276" w:lineRule="auto"/>
              <w:jc w:val="left"/>
              <w:rPr>
                <w:b/>
                <w:iCs/>
              </w:rPr>
            </w:pPr>
            <w:r w:rsidRPr="009735AB">
              <w:rPr>
                <w:b/>
                <w:iCs/>
              </w:rPr>
              <w:t>Право и администрација</w:t>
            </w: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8F" w:rsidRPr="009735AB" w:rsidRDefault="0068378F" w:rsidP="003D572A">
            <w:pPr>
              <w:jc w:val="left"/>
              <w:rPr>
                <w:b/>
                <w:iCs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78F" w:rsidRPr="009735AB" w:rsidRDefault="0068378F" w:rsidP="003D572A">
            <w:pPr>
              <w:spacing w:line="276" w:lineRule="auto"/>
              <w:jc w:val="left"/>
              <w:rPr>
                <w:i/>
              </w:rPr>
            </w:pPr>
            <w:r w:rsidRPr="009735AB">
              <w:rPr>
                <w:i/>
              </w:rPr>
              <w:t>симулација суђења</w:t>
            </w: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8F" w:rsidRPr="009735AB" w:rsidRDefault="0068378F" w:rsidP="003D572A">
            <w:pPr>
              <w:jc w:val="left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78F" w:rsidRPr="009735AB" w:rsidRDefault="0068378F" w:rsidP="003D572A">
            <w:pPr>
              <w:spacing w:line="276" w:lineRule="auto"/>
              <w:jc w:val="left"/>
            </w:pPr>
            <w:r w:rsidRPr="009735AB">
              <w:t>11–12.3.2016.  –  Правно пословна школа „Београд”, Београд</w:t>
            </w:r>
          </w:p>
        </w:tc>
      </w:tr>
      <w:tr w:rsidR="0068378F" w:rsidRPr="009735AB" w:rsidTr="003D6661">
        <w:trPr>
          <w:cantSplit/>
          <w:trHeight w:val="1208"/>
          <w:jc w:val="center"/>
        </w:trPr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8F" w:rsidRPr="009735AB" w:rsidRDefault="0068378F" w:rsidP="003D572A">
            <w:pPr>
              <w:jc w:val="left"/>
              <w:rPr>
                <w:b/>
                <w:iCs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8F" w:rsidRPr="009735AB" w:rsidRDefault="0068378F" w:rsidP="003D572A">
            <w:pPr>
              <w:jc w:val="left"/>
              <w:rPr>
                <w:b/>
                <w:iCs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78F" w:rsidRPr="009735AB" w:rsidRDefault="0068378F" w:rsidP="003D572A">
            <w:pPr>
              <w:spacing w:line="276" w:lineRule="auto"/>
              <w:jc w:val="left"/>
              <w:rPr>
                <w:i/>
              </w:rPr>
            </w:pPr>
            <w:r w:rsidRPr="009735AB">
              <w:rPr>
                <w:i/>
              </w:rPr>
              <w:t xml:space="preserve"> основи реторике и беседништва</w:t>
            </w:r>
          </w:p>
          <w:p w:rsidR="0068378F" w:rsidRPr="009735AB" w:rsidRDefault="0068378F" w:rsidP="003D572A">
            <w:pPr>
              <w:tabs>
                <w:tab w:val="left" w:pos="708"/>
              </w:tabs>
              <w:spacing w:line="276" w:lineRule="auto"/>
              <w:jc w:val="left"/>
              <w:rPr>
                <w:i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8F" w:rsidRPr="009735AB" w:rsidRDefault="0068378F" w:rsidP="003D572A">
            <w:pPr>
              <w:jc w:val="left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78F" w:rsidRPr="009735AB" w:rsidRDefault="0068378F" w:rsidP="003D572A">
            <w:pPr>
              <w:spacing w:line="276" w:lineRule="auto"/>
              <w:jc w:val="left"/>
            </w:pPr>
            <w:r w:rsidRPr="009735AB">
              <w:t>18‒19.3.2016.  – Електротехничка школа, Крушевац</w:t>
            </w:r>
          </w:p>
        </w:tc>
      </w:tr>
    </w:tbl>
    <w:p w:rsidR="003653F2" w:rsidRDefault="003653F2" w:rsidP="0068378F">
      <w:pPr>
        <w:ind w:right="-59"/>
      </w:pPr>
    </w:p>
    <w:sectPr w:rsidR="003653F2" w:rsidSect="003D6661">
      <w:pgSz w:w="16839" w:h="11907" w:orient="landscape" w:code="9"/>
      <w:pgMar w:top="851" w:right="81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8378F"/>
    <w:rsid w:val="003653F2"/>
    <w:rsid w:val="003D6661"/>
    <w:rsid w:val="0068378F"/>
    <w:rsid w:val="00687779"/>
    <w:rsid w:val="00815DDE"/>
    <w:rsid w:val="00D53A81"/>
    <w:rsid w:val="00D9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862" w:right="-10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8F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4</cp:revision>
  <dcterms:created xsi:type="dcterms:W3CDTF">2016-02-18T17:22:00Z</dcterms:created>
  <dcterms:modified xsi:type="dcterms:W3CDTF">2016-02-18T17:27:00Z</dcterms:modified>
</cp:coreProperties>
</file>